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D5117" w14:textId="685683B7" w:rsidR="00945A49" w:rsidRPr="00E26626" w:rsidRDefault="00945A49" w:rsidP="00E26626">
      <w:pPr>
        <w:pStyle w:val="Heading1"/>
      </w:pPr>
      <w:r w:rsidRPr="00E26626">
        <w:t>Title: </w:t>
      </w:r>
      <w:r w:rsidR="00705F9F">
        <w:t>Court in the Act</w:t>
      </w:r>
    </w:p>
    <w:p w14:paraId="416743C6" w14:textId="73C125B7" w:rsidR="00945A49" w:rsidRDefault="00945A49" w:rsidP="00E26626">
      <w:pPr>
        <w:pStyle w:val="Heading2"/>
      </w:pPr>
      <w:r>
        <w:t xml:space="preserve">By </w:t>
      </w:r>
      <w:r w:rsidR="00705F9F">
        <w:t>Jackie Simpson</w:t>
      </w:r>
    </w:p>
    <w:p w14:paraId="35FAD592" w14:textId="77777777" w:rsidR="00B92C5F" w:rsidRDefault="00B92C5F" w:rsidP="00B92C5F"/>
    <w:p w14:paraId="1741BEF4" w14:textId="5B252B18" w:rsidR="00B92C5F" w:rsidRPr="00B92C5F" w:rsidRDefault="00B92C5F" w:rsidP="00B92C5F">
      <w:pPr>
        <w:jc w:val="center"/>
      </w:pPr>
      <w:r>
        <w:t xml:space="preserve">A </w:t>
      </w:r>
      <w:r w:rsidR="00705F9F">
        <w:t>legal intrigue</w:t>
      </w:r>
    </w:p>
    <w:p w14:paraId="1DB63AAD" w14:textId="72F5C0EE" w:rsidR="00945A49" w:rsidRDefault="00945A49" w:rsidP="00E26626">
      <w:r>
        <w:br w:type="page"/>
      </w:r>
    </w:p>
    <w:p w14:paraId="4D1CD7EA" w14:textId="77777777" w:rsidR="00945A49" w:rsidRPr="00945A49" w:rsidRDefault="00000000" w:rsidP="00417935">
      <w:r>
        <w:lastRenderedPageBreak/>
        <w:pict w14:anchorId="0974A7F3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66940FE3" w14:textId="61D9D005" w:rsidR="00945A49" w:rsidRPr="00E26626" w:rsidRDefault="00705F9F" w:rsidP="00E26626">
      <w:pPr>
        <w:spacing w:line="360" w:lineRule="auto"/>
        <w:rPr>
          <w:b/>
          <w:bCs/>
        </w:rPr>
      </w:pPr>
      <w:r>
        <w:rPr>
          <w:b/>
          <w:bCs/>
        </w:rPr>
        <w:t>Court in the Act</w:t>
      </w:r>
      <w:r w:rsidR="00B92C5F">
        <w:rPr>
          <w:b/>
          <w:bCs/>
        </w:rPr>
        <w:t xml:space="preserve"> e</w:t>
      </w:r>
      <w:r w:rsidR="00945A49" w:rsidRPr="00E26626">
        <w:rPr>
          <w:b/>
          <w:bCs/>
        </w:rPr>
        <w:t xml:space="preserve">levator </w:t>
      </w:r>
      <w:r w:rsidR="00B92C5F">
        <w:rPr>
          <w:b/>
          <w:bCs/>
        </w:rPr>
        <w:t>p</w:t>
      </w:r>
      <w:r w:rsidR="00945A49" w:rsidRPr="00E26626">
        <w:rPr>
          <w:b/>
          <w:bCs/>
        </w:rPr>
        <w:t>itch</w:t>
      </w:r>
    </w:p>
    <w:p w14:paraId="7B20C699" w14:textId="13D861C7" w:rsidR="00945A49" w:rsidRPr="00E26626" w:rsidRDefault="00B92C5F" w:rsidP="00E26626">
      <w:pPr>
        <w:spacing w:line="360" w:lineRule="auto"/>
        <w:rPr>
          <w:b/>
          <w:bCs/>
        </w:rPr>
      </w:pPr>
      <w:r w:rsidRPr="00B92C5F">
        <w:t>“</w:t>
      </w:r>
      <w:r w:rsidR="00705F9F" w:rsidRPr="00705F9F">
        <w:t xml:space="preserve">Welcome to Court in the Act, where courtroom drama collides with backstage intrigue. A celebrated entrepreneur faces trial for alleged corporate sabotage, but the case is anything but </w:t>
      </w:r>
      <w:r w:rsidR="00705F9F">
        <w:t>clear-cut</w:t>
      </w:r>
      <w:r w:rsidR="00705F9F" w:rsidRPr="00705F9F">
        <w:t xml:space="preserve">. Behind the polished benches lurk a </w:t>
      </w:r>
      <w:r w:rsidR="00705F9F">
        <w:t>whistleblower</w:t>
      </w:r>
      <w:r w:rsidR="00705F9F" w:rsidRPr="00705F9F">
        <w:t xml:space="preserve"> clutching explosive evidence, a juror secretly hired by a rival firm, a judge with hidden ties to the defendant, and a media mogul shaping public opinion in real time. Every argument, whispered confession, and covert deal could tip the scales—will justice prevail, or will the curtain fall on a meticulously staged conspiracy</w:t>
      </w:r>
      <w:r w:rsidR="00705F9F">
        <w:t>?</w:t>
      </w:r>
      <w:r w:rsidRPr="00B92C5F">
        <w:rPr>
          <w:rFonts w:cs="Special Elite"/>
        </w:rPr>
        <w:t>”</w:t>
      </w:r>
      <w:r w:rsidR="00000000">
        <w:rPr>
          <w:b/>
          <w:bCs/>
        </w:rPr>
        <w:pict w14:anchorId="5B5BD4BE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336FDC03" w14:textId="77777777" w:rsidR="00945A49" w:rsidRPr="00E26626" w:rsidRDefault="00945A49" w:rsidP="00E26626">
      <w:pPr>
        <w:spacing w:line="360" w:lineRule="auto"/>
        <w:rPr>
          <w:b/>
          <w:bCs/>
        </w:rPr>
      </w:pPr>
      <w:r w:rsidRPr="00E26626">
        <w:rPr>
          <w:b/>
          <w:bCs/>
        </w:rPr>
        <w:t>Roles</w:t>
      </w:r>
    </w:p>
    <w:p w14:paraId="2B44546C" w14:textId="25EB707D" w:rsidR="00705F9F" w:rsidRDefault="00705F9F" w:rsidP="00705F9F">
      <w:pPr>
        <w:spacing w:line="360" w:lineRule="auto"/>
      </w:pPr>
      <w:r w:rsidRPr="00705F9F">
        <w:rPr>
          <w:b/>
          <w:bCs/>
        </w:rPr>
        <w:t>Lead Prosecutor</w:t>
      </w:r>
      <w:r>
        <w:t xml:space="preserve"> – Builds the state’s case; holds a sealed dossier that could exonerate the defendant but would betray a personal promise.</w:t>
      </w:r>
    </w:p>
    <w:p w14:paraId="77677A0A" w14:textId="47DA77BD" w:rsidR="00705F9F" w:rsidRDefault="00705F9F" w:rsidP="00705F9F">
      <w:pPr>
        <w:spacing w:line="360" w:lineRule="auto"/>
      </w:pPr>
      <w:r w:rsidRPr="00705F9F">
        <w:rPr>
          <w:b/>
          <w:bCs/>
        </w:rPr>
        <w:t>Defence Attorney</w:t>
      </w:r>
      <w:r>
        <w:t xml:space="preserve"> – Undermines the prosecution and protects the client; has been approached with a bribe from a mysterious benefactor.</w:t>
      </w:r>
    </w:p>
    <w:p w14:paraId="57C1C46C" w14:textId="2387B92A" w:rsidR="00705F9F" w:rsidRDefault="00705F9F" w:rsidP="00705F9F">
      <w:pPr>
        <w:spacing w:line="360" w:lineRule="auto"/>
      </w:pPr>
      <w:r w:rsidRPr="00705F9F">
        <w:rPr>
          <w:b/>
          <w:bCs/>
        </w:rPr>
        <w:t>Whistle</w:t>
      </w:r>
      <w:r>
        <w:rPr>
          <w:b/>
          <w:bCs/>
        </w:rPr>
        <w:t>b</w:t>
      </w:r>
      <w:r w:rsidRPr="00705F9F">
        <w:rPr>
          <w:b/>
          <w:bCs/>
        </w:rPr>
        <w:t>lower / Key Witness</w:t>
      </w:r>
      <w:r>
        <w:t xml:space="preserve"> – Possesses encrypted recordings proving corporate sabotage; fears retaliation and needs a safe way to present the evidence.</w:t>
      </w:r>
    </w:p>
    <w:p w14:paraId="40D17288" w14:textId="5CC123F9" w:rsidR="00705F9F" w:rsidRPr="00945A49" w:rsidRDefault="00705F9F" w:rsidP="00705F9F">
      <w:pPr>
        <w:spacing w:line="360" w:lineRule="auto"/>
      </w:pPr>
      <w:r w:rsidRPr="00705F9F">
        <w:rPr>
          <w:b/>
          <w:bCs/>
        </w:rPr>
        <w:t>Juror (or Jury Foreperson)</w:t>
      </w:r>
      <w:r>
        <w:t xml:space="preserve"> – Decides the verdict while wrestling with personal bias; was secretly paid by a rival corporation to sway the decision.</w:t>
      </w:r>
    </w:p>
    <w:p w14:paraId="40E0BB6B" w14:textId="77777777" w:rsidR="00EC0534" w:rsidRPr="00945A49" w:rsidRDefault="00EC0534" w:rsidP="00E26626">
      <w:pPr>
        <w:spacing w:line="360" w:lineRule="auto"/>
      </w:pPr>
    </w:p>
    <w:sectPr w:rsidR="00EC0534" w:rsidRPr="00945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pecial Elite">
    <w:panose1 w:val="02000506000000020004"/>
    <w:charset w:val="00"/>
    <w:family w:val="auto"/>
    <w:pitch w:val="variable"/>
    <w:sig w:usb0="A00000EF" w:usb1="4000004A" w:usb2="00000000" w:usb3="00000000" w:csb0="00000093" w:csb1="00000000"/>
    <w:embedRegular r:id="rId1" w:fontKey="{FDD84316-3A5F-4F98-A217-25FE2D7CA6B5}"/>
    <w:embedBold r:id="rId2" w:fontKey="{DD1A71AF-6546-4572-AA95-29692A999E3E}"/>
    <w:embedItalic r:id="rId3" w:fontKey="{401B41CD-993C-4F30-B9DC-BC410EE2FA38}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83919"/>
    <w:multiLevelType w:val="multilevel"/>
    <w:tmpl w:val="44C21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3736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A49"/>
    <w:rsid w:val="002D41F6"/>
    <w:rsid w:val="00334D49"/>
    <w:rsid w:val="003C547F"/>
    <w:rsid w:val="00417935"/>
    <w:rsid w:val="00705F9F"/>
    <w:rsid w:val="00945A49"/>
    <w:rsid w:val="00B37100"/>
    <w:rsid w:val="00B64B47"/>
    <w:rsid w:val="00B92C5F"/>
    <w:rsid w:val="00CE546E"/>
    <w:rsid w:val="00E26626"/>
    <w:rsid w:val="00EC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4D0C32"/>
  <w15:chartTrackingRefBased/>
  <w15:docId w15:val="{34A0ECB0-FD43-C34A-B6BD-7E8782CFB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626"/>
    <w:pPr>
      <w:spacing w:before="120" w:after="120" w:line="480" w:lineRule="auto"/>
    </w:pPr>
    <w:rPr>
      <w:rFonts w:ascii="Special Elite" w:hAnsi="Special Elit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6626"/>
    <w:pPr>
      <w:spacing w:before="240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6626"/>
    <w:pPr>
      <w:spacing w:before="600" w:after="240"/>
      <w:jc w:val="center"/>
      <w:outlineLvl w:val="1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5A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5A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5A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5A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5A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5A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5A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6626"/>
    <w:rPr>
      <w:rFonts w:ascii="Special Elite" w:hAnsi="Special Elite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E26626"/>
    <w:rPr>
      <w:rFonts w:ascii="Special Elite" w:hAnsi="Special Elit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5A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5A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5A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5A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5A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5A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5A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5A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A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5A4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5A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5A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5A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5A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5A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A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5A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5A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1062</Characters>
  <Application>Microsoft Office Word</Application>
  <DocSecurity>0</DocSecurity>
  <Lines>27</Lines>
  <Paragraphs>10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Zunder</dc:creator>
  <cp:keywords/>
  <dc:description/>
  <cp:lastModifiedBy>Steve Hatherley</cp:lastModifiedBy>
  <cp:revision>5</cp:revision>
  <dcterms:created xsi:type="dcterms:W3CDTF">2025-09-18T15:15:00Z</dcterms:created>
  <dcterms:modified xsi:type="dcterms:W3CDTF">2025-09-28T07:48:00Z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c4f4747d-1aa4-40d8-bd62-11acebea9025</vt:lpwstr>
  </property>
</Properties>
</file>